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E0" w:rsidRDefault="003818E0" w:rsidP="00DA2E20">
      <w:pPr>
        <w:pStyle w:val="Subtitle"/>
        <w:rPr>
          <w:rFonts w:cs="Times New Roman"/>
        </w:rPr>
      </w:pPr>
      <w:r>
        <w:rPr>
          <w:rFonts w:cs="宋体" w:hint="eastAsia"/>
        </w:rPr>
        <w:t>西安市预防麻疹、流行性腮腺炎、风疹相关疫苗接种知情同意书（</w:t>
      </w:r>
      <w:r>
        <w:t>2019</w:t>
      </w:r>
      <w:r>
        <w:rPr>
          <w:rFonts w:cs="宋体" w:hint="eastAsia"/>
        </w:rPr>
        <w:t>年版）</w:t>
      </w:r>
    </w:p>
    <w:p w:rsidR="003818E0" w:rsidRPr="005A38DA" w:rsidRDefault="003818E0" w:rsidP="005A38DA">
      <w:pPr>
        <w:spacing w:line="274" w:lineRule="exact"/>
        <w:ind w:left="100"/>
        <w:rPr>
          <w:sz w:val="20"/>
          <w:szCs w:val="20"/>
        </w:rPr>
      </w:pPr>
      <w:r>
        <w:rPr>
          <w:rFonts w:ascii="宋体" w:hAnsi="宋体" w:cs="宋体" w:hint="eastAsia"/>
          <w:b/>
          <w:bCs/>
          <w:sz w:val="24"/>
          <w:szCs w:val="24"/>
        </w:rPr>
        <w:t>【疾病简介】</w:t>
      </w:r>
    </w:p>
    <w:p w:rsidR="003818E0" w:rsidRDefault="003818E0" w:rsidP="00DA2E20">
      <w:pPr>
        <w:spacing w:line="292" w:lineRule="exact"/>
        <w:ind w:left="100"/>
        <w:jc w:val="both"/>
        <w:rPr>
          <w:rFonts w:ascii="宋体"/>
          <w:sz w:val="24"/>
          <w:szCs w:val="24"/>
        </w:rPr>
      </w:pPr>
      <w:r w:rsidRPr="00DA2E20"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麻疹是由麻疹病毒引起的急性呼吸道传染病，临床表现以发热、出疹为主，婴幼儿</w:t>
      </w:r>
      <w:r w:rsidRPr="00DA2E20">
        <w:rPr>
          <w:rFonts w:ascii="宋体" w:hAnsi="宋体" w:cs="宋体" w:hint="eastAsia"/>
          <w:sz w:val="24"/>
          <w:szCs w:val="24"/>
        </w:rPr>
        <w:t>感染后的并</w:t>
      </w:r>
      <w:r>
        <w:rPr>
          <w:rFonts w:ascii="宋体" w:hAnsi="宋体" w:cs="宋体" w:hint="eastAsia"/>
          <w:sz w:val="24"/>
          <w:szCs w:val="24"/>
        </w:rPr>
        <w:t>发症如喉炎、脑炎、支气管肺炎、心肌炎等是引起婴儿死亡的主要原因</w:t>
      </w:r>
    </w:p>
    <w:p w:rsidR="003818E0" w:rsidRDefault="003818E0" w:rsidP="00DA2E20">
      <w:pPr>
        <w:spacing w:line="292" w:lineRule="exact"/>
        <w:ind w:left="100"/>
        <w:jc w:val="both"/>
        <w:rPr>
          <w:rFonts w:ascii="宋体"/>
          <w:sz w:val="24"/>
          <w:szCs w:val="24"/>
        </w:rPr>
      </w:pPr>
      <w:r w:rsidRPr="00DA2E20">
        <w:rPr>
          <w:rFonts w:ascii="宋体" w:hAnsi="宋体" w:cs="宋体"/>
          <w:sz w:val="24"/>
          <w:szCs w:val="24"/>
        </w:rPr>
        <w:t>2.</w:t>
      </w:r>
      <w:r w:rsidRPr="00DA2E20">
        <w:rPr>
          <w:rFonts w:ascii="宋体" w:hAnsi="宋体" w:cs="宋体" w:hint="eastAsia"/>
          <w:sz w:val="24"/>
          <w:szCs w:val="24"/>
        </w:rPr>
        <w:t>流行性腮腺炎是由流行性腮腺炎病毒引起的急性呼吸道传染病，主要症状为腮腺肿</w:t>
      </w:r>
      <w:r>
        <w:rPr>
          <w:rFonts w:ascii="宋体" w:hAnsi="宋体" w:cs="宋体" w:hint="eastAsia"/>
          <w:sz w:val="24"/>
          <w:szCs w:val="24"/>
        </w:rPr>
        <w:t>大，严重者可侵犯睾丸、卵巢、中枢神经系统。</w:t>
      </w:r>
    </w:p>
    <w:p w:rsidR="003818E0" w:rsidRPr="00DA2E20" w:rsidRDefault="003818E0" w:rsidP="00DA2E20">
      <w:pPr>
        <w:spacing w:line="292" w:lineRule="exact"/>
        <w:ind w:left="100"/>
        <w:jc w:val="both"/>
        <w:rPr>
          <w:rFonts w:ascii="宋体"/>
          <w:sz w:val="24"/>
          <w:szCs w:val="24"/>
        </w:rPr>
      </w:pPr>
      <w:r w:rsidRPr="00DA2E20">
        <w:rPr>
          <w:rFonts w:ascii="宋体" w:hAnsi="宋体" w:cs="宋体"/>
          <w:sz w:val="24"/>
          <w:szCs w:val="24"/>
        </w:rPr>
        <w:t>3.</w:t>
      </w:r>
      <w:r>
        <w:rPr>
          <w:rFonts w:ascii="宋体" w:hAnsi="宋体" w:cs="宋体" w:hint="eastAsia"/>
          <w:sz w:val="24"/>
          <w:szCs w:val="24"/>
        </w:rPr>
        <w:t>风疹是由风疹病毒引起的急性呼吸道传染病，临床表现为低热、轻度上呼吸道炎症，耳后、枕后淋巴结肿大及全身性皮肤斑丘疹，孕妇感染风疹易导致流产和胎儿先天性畸形。</w:t>
      </w:r>
    </w:p>
    <w:p w:rsidR="003818E0" w:rsidRDefault="003818E0">
      <w:pPr>
        <w:spacing w:line="88" w:lineRule="exact"/>
        <w:rPr>
          <w:sz w:val="24"/>
          <w:szCs w:val="24"/>
        </w:rPr>
      </w:pPr>
    </w:p>
    <w:p w:rsidR="003818E0" w:rsidRDefault="003818E0">
      <w:pPr>
        <w:spacing w:line="274" w:lineRule="exact"/>
        <w:ind w:left="100"/>
        <w:rPr>
          <w:sz w:val="20"/>
          <w:szCs w:val="20"/>
        </w:rPr>
      </w:pPr>
      <w:r>
        <w:rPr>
          <w:rFonts w:ascii="宋体" w:hAnsi="宋体" w:cs="宋体" w:hint="eastAsia"/>
          <w:b/>
          <w:bCs/>
          <w:sz w:val="24"/>
          <w:szCs w:val="24"/>
        </w:rPr>
        <w:t>【疫苗作用</w:t>
      </w:r>
      <w:r>
        <w:rPr>
          <w:rFonts w:ascii="宋体" w:hAnsi="宋体" w:cs="宋体" w:hint="eastAsia"/>
          <w:sz w:val="24"/>
          <w:szCs w:val="24"/>
        </w:rPr>
        <w:t>】接种含麻疹、风疹、流行性腮腺炎成分疫苗可预防相应疾病。</w:t>
      </w:r>
    </w:p>
    <w:p w:rsidR="003818E0" w:rsidRDefault="003818E0">
      <w:pPr>
        <w:spacing w:line="86" w:lineRule="exact"/>
        <w:rPr>
          <w:sz w:val="24"/>
          <w:szCs w:val="24"/>
        </w:rPr>
      </w:pPr>
    </w:p>
    <w:p w:rsidR="003818E0" w:rsidRDefault="003818E0">
      <w:pPr>
        <w:spacing w:line="274" w:lineRule="exact"/>
        <w:ind w:left="100"/>
        <w:rPr>
          <w:sz w:val="20"/>
          <w:szCs w:val="20"/>
        </w:rPr>
      </w:pPr>
      <w:r>
        <w:rPr>
          <w:rFonts w:ascii="宋体" w:hAnsi="宋体" w:cs="宋体" w:hint="eastAsia"/>
          <w:b/>
          <w:bCs/>
          <w:sz w:val="24"/>
          <w:szCs w:val="24"/>
        </w:rPr>
        <w:t>【接种禁忌】</w:t>
      </w:r>
    </w:p>
    <w:p w:rsidR="003818E0" w:rsidRDefault="003818E0">
      <w:pPr>
        <w:spacing w:line="86" w:lineRule="exact"/>
        <w:rPr>
          <w:sz w:val="24"/>
          <w:szCs w:val="24"/>
        </w:rPr>
      </w:pPr>
    </w:p>
    <w:p w:rsidR="003818E0" w:rsidRPr="005A38DA" w:rsidRDefault="003818E0">
      <w:pPr>
        <w:spacing w:line="292" w:lineRule="exact"/>
        <w:ind w:left="100"/>
        <w:rPr>
          <w:rFonts w:ascii="宋体"/>
          <w:sz w:val="24"/>
          <w:szCs w:val="24"/>
        </w:rPr>
      </w:pPr>
      <w:r w:rsidRPr="005A38DA"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对该疫苗所含任何成分过敏者，或以往接种过含相同组分的疫苗后出现过严重过敏</w:t>
      </w:r>
    </w:p>
    <w:p w:rsidR="003818E0" w:rsidRPr="005A38DA" w:rsidRDefault="003818E0">
      <w:pPr>
        <w:spacing w:line="69" w:lineRule="exact"/>
        <w:rPr>
          <w:rFonts w:ascii="宋体"/>
          <w:sz w:val="24"/>
          <w:szCs w:val="24"/>
        </w:rPr>
      </w:pPr>
    </w:p>
    <w:p w:rsidR="003818E0" w:rsidRPr="005A38DA" w:rsidRDefault="003818E0" w:rsidP="00DA2E20">
      <w:pPr>
        <w:spacing w:line="274" w:lineRule="exact"/>
        <w:ind w:left="10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反应者。</w:t>
      </w:r>
      <w:r w:rsidRPr="005A38DA">
        <w:rPr>
          <w:rFonts w:ascii="宋体" w:hAnsi="宋体" w:cs="宋体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患急性疾病、严重慢性疾病、慢性疾病的急性发作期和发热者。</w:t>
      </w:r>
      <w:r w:rsidRPr="005A38DA">
        <w:rPr>
          <w:rFonts w:ascii="宋体" w:hAnsi="宋体" w:cs="宋体"/>
          <w:sz w:val="24"/>
          <w:szCs w:val="24"/>
        </w:rPr>
        <w:t>3.</w:t>
      </w:r>
      <w:r>
        <w:rPr>
          <w:rFonts w:ascii="宋体" w:hAnsi="宋体" w:cs="宋体" w:hint="eastAsia"/>
          <w:sz w:val="24"/>
          <w:szCs w:val="24"/>
        </w:rPr>
        <w:t>免疫缺陷、免疫功能低下或正在接受免疫抑制治疗者。</w:t>
      </w:r>
      <w:r w:rsidRPr="005A38DA">
        <w:rPr>
          <w:rFonts w:ascii="宋体" w:hAnsi="宋体" w:cs="宋体"/>
          <w:sz w:val="24"/>
          <w:szCs w:val="24"/>
        </w:rPr>
        <w:t>4.</w:t>
      </w:r>
      <w:r>
        <w:rPr>
          <w:rFonts w:ascii="宋体" w:hAnsi="宋体" w:cs="宋体" w:hint="eastAsia"/>
          <w:sz w:val="24"/>
          <w:szCs w:val="24"/>
        </w:rPr>
        <w:t>患脑病、未控制的癫痫和其他进行性神经系统疾病者。</w:t>
      </w:r>
      <w:r w:rsidRPr="005A38DA">
        <w:rPr>
          <w:rFonts w:ascii="宋体" w:hAnsi="宋体" w:cs="宋体"/>
          <w:sz w:val="24"/>
          <w:szCs w:val="24"/>
        </w:rPr>
        <w:t>5.</w:t>
      </w:r>
      <w:r>
        <w:rPr>
          <w:rFonts w:ascii="宋体" w:hAnsi="宋体" w:cs="宋体" w:hint="eastAsia"/>
          <w:sz w:val="24"/>
          <w:szCs w:val="24"/>
        </w:rPr>
        <w:t>妊娠期妇女。</w:t>
      </w:r>
    </w:p>
    <w:p w:rsidR="003818E0" w:rsidRDefault="003818E0">
      <w:pPr>
        <w:spacing w:line="69" w:lineRule="exact"/>
        <w:rPr>
          <w:sz w:val="24"/>
          <w:szCs w:val="24"/>
        </w:rPr>
      </w:pPr>
    </w:p>
    <w:p w:rsidR="003818E0" w:rsidRDefault="003818E0">
      <w:pPr>
        <w:spacing w:line="274" w:lineRule="exact"/>
        <w:ind w:left="100"/>
        <w:rPr>
          <w:sz w:val="20"/>
          <w:szCs w:val="20"/>
        </w:rPr>
      </w:pPr>
      <w:r>
        <w:rPr>
          <w:rFonts w:ascii="宋体" w:hAnsi="宋体" w:cs="宋体" w:hint="eastAsia"/>
          <w:b/>
          <w:bCs/>
          <w:sz w:val="24"/>
          <w:szCs w:val="24"/>
        </w:rPr>
        <w:t>【不良反应】</w:t>
      </w:r>
    </w:p>
    <w:p w:rsidR="003818E0" w:rsidRDefault="003818E0">
      <w:pPr>
        <w:spacing w:line="87" w:lineRule="exact"/>
        <w:rPr>
          <w:sz w:val="24"/>
          <w:szCs w:val="24"/>
        </w:rPr>
      </w:pPr>
    </w:p>
    <w:p w:rsidR="003818E0" w:rsidRPr="005A38DA" w:rsidRDefault="003818E0">
      <w:pPr>
        <w:spacing w:line="292" w:lineRule="exact"/>
        <w:ind w:left="100"/>
        <w:rPr>
          <w:rFonts w:ascii="宋体"/>
          <w:sz w:val="24"/>
          <w:szCs w:val="24"/>
        </w:rPr>
      </w:pPr>
      <w:r w:rsidRPr="005A38DA"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常见不良反应：疼痛、触痛，一过性发热，皮疹，轻度腮腺和唾液腺肿大等。</w:t>
      </w:r>
    </w:p>
    <w:p w:rsidR="003818E0" w:rsidRPr="005A38DA" w:rsidRDefault="003818E0">
      <w:pPr>
        <w:spacing w:line="68" w:lineRule="exact"/>
        <w:rPr>
          <w:rFonts w:ascii="宋体"/>
          <w:sz w:val="24"/>
          <w:szCs w:val="24"/>
        </w:rPr>
      </w:pPr>
    </w:p>
    <w:p w:rsidR="003818E0" w:rsidRPr="005A38DA" w:rsidRDefault="003818E0">
      <w:pPr>
        <w:spacing w:line="292" w:lineRule="exact"/>
        <w:ind w:left="100"/>
        <w:rPr>
          <w:rFonts w:ascii="宋体"/>
          <w:sz w:val="24"/>
          <w:szCs w:val="24"/>
        </w:rPr>
      </w:pPr>
      <w:r w:rsidRPr="005A38DA">
        <w:rPr>
          <w:rFonts w:ascii="宋体" w:hAnsi="宋体" w:cs="宋体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罕见不良反应：重度发热等。</w:t>
      </w:r>
    </w:p>
    <w:p w:rsidR="003818E0" w:rsidRPr="005A38DA" w:rsidRDefault="003818E0">
      <w:pPr>
        <w:spacing w:line="69" w:lineRule="exact"/>
        <w:rPr>
          <w:rFonts w:ascii="宋体"/>
          <w:sz w:val="24"/>
          <w:szCs w:val="24"/>
        </w:rPr>
      </w:pPr>
    </w:p>
    <w:p w:rsidR="003818E0" w:rsidRPr="005A38DA" w:rsidRDefault="003818E0" w:rsidP="005A38DA">
      <w:pPr>
        <w:spacing w:line="292" w:lineRule="exact"/>
        <w:ind w:left="100"/>
        <w:rPr>
          <w:rFonts w:ascii="宋体"/>
          <w:sz w:val="24"/>
          <w:szCs w:val="24"/>
        </w:rPr>
      </w:pPr>
      <w:r w:rsidRPr="005A38DA">
        <w:rPr>
          <w:rFonts w:ascii="宋体" w:hAnsi="宋体" w:cs="宋体"/>
          <w:sz w:val="24"/>
          <w:szCs w:val="24"/>
        </w:rPr>
        <w:t>3.</w:t>
      </w:r>
      <w:r>
        <w:rPr>
          <w:rFonts w:ascii="宋体" w:hAnsi="宋体" w:cs="宋体" w:hint="eastAsia"/>
          <w:sz w:val="24"/>
          <w:szCs w:val="24"/>
        </w:rPr>
        <w:t>极罕见不良反应</w:t>
      </w:r>
      <w:r w:rsidRPr="005A38DA">
        <w:rPr>
          <w:rFonts w:ascii="宋体" w:hAnsi="宋体" w:cs="宋体"/>
          <w:sz w:val="24"/>
          <w:szCs w:val="24"/>
        </w:rPr>
        <w:t>:</w:t>
      </w:r>
      <w:r>
        <w:rPr>
          <w:rFonts w:ascii="宋体" w:hAnsi="宋体" w:cs="宋体" w:hint="eastAsia"/>
          <w:sz w:val="24"/>
          <w:szCs w:val="24"/>
        </w:rPr>
        <w:t>过敏性皮疹、过敏性休克、过敏性紫癜、血小板减少性紫癜、关节炎、关节痛、关节肿胀、感觉神经性耳聋、急性肌炎、睾丸炎等。</w:t>
      </w:r>
    </w:p>
    <w:p w:rsidR="003818E0" w:rsidRDefault="003818E0">
      <w:pPr>
        <w:spacing w:line="87" w:lineRule="exact"/>
        <w:rPr>
          <w:sz w:val="24"/>
          <w:szCs w:val="24"/>
        </w:rPr>
      </w:pPr>
    </w:p>
    <w:p w:rsidR="003818E0" w:rsidRDefault="003818E0">
      <w:pPr>
        <w:spacing w:line="274" w:lineRule="exact"/>
        <w:ind w:left="100"/>
        <w:rPr>
          <w:sz w:val="20"/>
          <w:szCs w:val="20"/>
        </w:rPr>
      </w:pPr>
      <w:r>
        <w:rPr>
          <w:rFonts w:ascii="宋体" w:hAnsi="宋体" w:cs="宋体" w:hint="eastAsia"/>
          <w:b/>
          <w:bCs/>
          <w:sz w:val="24"/>
          <w:szCs w:val="24"/>
        </w:rPr>
        <w:t>【注意事项】</w:t>
      </w:r>
    </w:p>
    <w:p w:rsidR="003818E0" w:rsidRDefault="003818E0">
      <w:pPr>
        <w:spacing w:line="87" w:lineRule="exact"/>
        <w:rPr>
          <w:sz w:val="24"/>
          <w:szCs w:val="24"/>
        </w:rPr>
      </w:pPr>
    </w:p>
    <w:p w:rsidR="003818E0" w:rsidRPr="005A38DA" w:rsidRDefault="003818E0" w:rsidP="005A38DA">
      <w:pPr>
        <w:spacing w:line="292" w:lineRule="exact"/>
        <w:ind w:left="100"/>
        <w:rPr>
          <w:rFonts w:ascii="宋体"/>
          <w:sz w:val="24"/>
          <w:szCs w:val="24"/>
        </w:rPr>
      </w:pPr>
      <w:r w:rsidRPr="005A38DA"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家族和个人有惊厥史者、患慢性疾病者、有癫痫史者、过敏体质者、哺乳期妇女慎</w:t>
      </w:r>
    </w:p>
    <w:p w:rsidR="003818E0" w:rsidRPr="005A38DA" w:rsidRDefault="003818E0" w:rsidP="00DA2E20">
      <w:pPr>
        <w:spacing w:line="274" w:lineRule="exact"/>
        <w:ind w:left="10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用。</w:t>
      </w:r>
      <w:r w:rsidRPr="005A38DA">
        <w:rPr>
          <w:rFonts w:ascii="宋体" w:hAnsi="宋体" w:cs="宋体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注射免疫球蛋白者应至少间隔</w:t>
      </w:r>
      <w:r w:rsidRPr="005A38DA">
        <w:rPr>
          <w:rFonts w:ascii="宋体" w:hAnsi="宋体" w:cs="宋体"/>
          <w:sz w:val="24"/>
          <w:szCs w:val="24"/>
        </w:rPr>
        <w:t xml:space="preserve"> 3 </w:t>
      </w:r>
      <w:r>
        <w:rPr>
          <w:rFonts w:ascii="宋体" w:hAnsi="宋体" w:cs="宋体" w:hint="eastAsia"/>
          <w:sz w:val="24"/>
          <w:szCs w:val="24"/>
        </w:rPr>
        <w:t>个月以上接种本疫苗。</w:t>
      </w:r>
      <w:r w:rsidRPr="005A38DA">
        <w:rPr>
          <w:rFonts w:ascii="宋体" w:hAnsi="宋体" w:cs="宋体"/>
          <w:sz w:val="24"/>
          <w:szCs w:val="24"/>
        </w:rPr>
        <w:t>3.</w:t>
      </w:r>
      <w:r>
        <w:rPr>
          <w:rFonts w:ascii="宋体" w:hAnsi="宋体" w:cs="宋体" w:hint="eastAsia"/>
          <w:sz w:val="24"/>
          <w:szCs w:val="24"/>
        </w:rPr>
        <w:t>育龄期妇女注射本疫苗后应至少</w:t>
      </w:r>
      <w:r w:rsidRPr="005A38DA">
        <w:rPr>
          <w:rFonts w:ascii="宋体" w:hAnsi="宋体" w:cs="宋体"/>
          <w:sz w:val="24"/>
          <w:szCs w:val="24"/>
        </w:rPr>
        <w:t xml:space="preserve"> 3 </w:t>
      </w:r>
      <w:r>
        <w:rPr>
          <w:rFonts w:ascii="宋体" w:hAnsi="宋体" w:cs="宋体" w:hint="eastAsia"/>
          <w:sz w:val="24"/>
          <w:szCs w:val="24"/>
        </w:rPr>
        <w:t>个月内避免怀孕。</w:t>
      </w:r>
    </w:p>
    <w:p w:rsidR="003818E0" w:rsidRDefault="003818E0">
      <w:pPr>
        <w:spacing w:line="200" w:lineRule="exact"/>
        <w:rPr>
          <w:sz w:val="24"/>
          <w:szCs w:val="24"/>
        </w:rPr>
      </w:pPr>
    </w:p>
    <w:p w:rsidR="003818E0" w:rsidRDefault="003818E0">
      <w:pPr>
        <w:spacing w:line="229" w:lineRule="exact"/>
        <w:rPr>
          <w:sz w:val="24"/>
          <w:szCs w:val="24"/>
        </w:rPr>
      </w:pPr>
    </w:p>
    <w:p w:rsidR="003818E0" w:rsidRDefault="003818E0" w:rsidP="00FD20BE">
      <w:pPr>
        <w:spacing w:line="292" w:lineRule="exact"/>
        <w:ind w:left="100" w:firstLineChars="200" w:firstLine="31680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请您认真阅读以上内容和所种疫苗说明书，</w:t>
      </w:r>
      <w:r>
        <w:rPr>
          <w:rFonts w:ascii="宋体" w:hAnsi="宋体" w:cs="宋体" w:hint="eastAsia"/>
          <w:b/>
          <w:bCs/>
          <w:sz w:val="24"/>
          <w:szCs w:val="24"/>
        </w:rPr>
        <w:t>如实提供受种者的健康状况</w:t>
      </w:r>
      <w:r>
        <w:rPr>
          <w:rFonts w:ascii="宋体" w:hAnsi="宋体" w:cs="宋体" w:hint="eastAsia"/>
          <w:sz w:val="24"/>
          <w:szCs w:val="24"/>
        </w:rPr>
        <w:t>。有不明事项请咨询接种医生。因疫苗特性或受种者个体差异等因素，疫苗保护率并非</w:t>
      </w:r>
      <w:r w:rsidRPr="005A38DA">
        <w:rPr>
          <w:rFonts w:ascii="宋体" w:hAnsi="宋体" w:cs="宋体"/>
          <w:sz w:val="24"/>
          <w:szCs w:val="24"/>
        </w:rPr>
        <w:t xml:space="preserve"> 100%</w:t>
      </w:r>
      <w:r>
        <w:rPr>
          <w:rFonts w:ascii="宋体" w:hAnsi="宋体" w:cs="宋体" w:hint="eastAsia"/>
          <w:sz w:val="24"/>
          <w:szCs w:val="24"/>
        </w:rPr>
        <w:t>。</w:t>
      </w:r>
      <w:r>
        <w:rPr>
          <w:rFonts w:eastAsia="Times New Roman"/>
          <w:b/>
          <w:bCs/>
          <w:sz w:val="24"/>
          <w:szCs w:val="24"/>
        </w:rPr>
        <w:t>14</w:t>
      </w:r>
      <w:r>
        <w:rPr>
          <w:rFonts w:ascii="宋体" w:hAnsi="宋体" w:cs="宋体" w:hint="eastAsia"/>
          <w:b/>
          <w:bCs/>
          <w:sz w:val="24"/>
          <w:szCs w:val="24"/>
        </w:rPr>
        <w:t>岁及以下儿童或应急接种相关剂次疫苗由政府承担全部费用，免疫规划疫苗印有</w:t>
      </w:r>
      <w:r>
        <w:rPr>
          <w:rFonts w:eastAsia="Times New Roman"/>
          <w:b/>
          <w:bCs/>
          <w:sz w:val="24"/>
          <w:szCs w:val="24"/>
        </w:rPr>
        <w:t>“</w:t>
      </w:r>
      <w:r>
        <w:rPr>
          <w:rFonts w:ascii="宋体" w:hAnsi="宋体" w:cs="宋体" w:hint="eastAsia"/>
          <w:b/>
          <w:bCs/>
          <w:sz w:val="24"/>
          <w:szCs w:val="24"/>
        </w:rPr>
        <w:t>免费</w:t>
      </w:r>
      <w:r>
        <w:rPr>
          <w:rFonts w:eastAsia="Times New Roman"/>
          <w:b/>
          <w:bCs/>
          <w:sz w:val="24"/>
          <w:szCs w:val="24"/>
        </w:rPr>
        <w:t>”</w:t>
      </w:r>
      <w:r>
        <w:rPr>
          <w:rFonts w:ascii="宋体" w:hAnsi="宋体" w:cs="宋体" w:hint="eastAsia"/>
          <w:b/>
          <w:bCs/>
          <w:sz w:val="24"/>
          <w:szCs w:val="24"/>
        </w:rPr>
        <w:t>字样。其他人群自愿自费接种。</w:t>
      </w:r>
    </w:p>
    <w:p w:rsidR="003818E0" w:rsidRDefault="003818E0" w:rsidP="00FD20BE">
      <w:pPr>
        <w:spacing w:line="303" w:lineRule="exact"/>
        <w:ind w:left="100" w:right="70" w:firstLineChars="200" w:firstLine="31680"/>
        <w:jc w:val="both"/>
        <w:rPr>
          <w:rFonts w:ascii="宋体"/>
          <w:sz w:val="24"/>
          <w:szCs w:val="24"/>
        </w:rPr>
      </w:pPr>
    </w:p>
    <w:p w:rsidR="003818E0" w:rsidRDefault="003818E0" w:rsidP="00FD20BE">
      <w:pPr>
        <w:spacing w:line="307" w:lineRule="exact"/>
        <w:ind w:right="120"/>
        <w:rPr>
          <w:rFonts w:ascii="宋体"/>
          <w:sz w:val="24"/>
          <w:szCs w:val="24"/>
        </w:rPr>
      </w:pPr>
      <w:r w:rsidRPr="004C5907">
        <w:rPr>
          <w:rFonts w:ascii="宋体" w:hAnsi="宋体" w:cs="宋体" w:hint="eastAsia"/>
          <w:sz w:val="24"/>
          <w:szCs w:val="24"/>
        </w:rPr>
        <w:t>受种者姓名：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              </w:t>
      </w:r>
      <w:r w:rsidRPr="004C5907">
        <w:rPr>
          <w:rFonts w:ascii="宋体" w:hAnsi="宋体" w:cs="宋体" w:hint="eastAsia"/>
          <w:sz w:val="24"/>
          <w:szCs w:val="24"/>
        </w:rPr>
        <w:t>性别：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   </w:t>
      </w:r>
      <w:r>
        <w:rPr>
          <w:rFonts w:ascii="宋体" w:hAnsi="宋体" w:cs="宋体"/>
          <w:sz w:val="24"/>
          <w:szCs w:val="24"/>
        </w:rPr>
        <w:t xml:space="preserve"> </w:t>
      </w:r>
      <w:r w:rsidRPr="004C5907">
        <w:rPr>
          <w:rFonts w:ascii="宋体" w:hAnsi="宋体" w:cs="宋体" w:hint="eastAsia"/>
          <w:sz w:val="24"/>
          <w:szCs w:val="24"/>
        </w:rPr>
        <w:t>出生日期：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 </w:t>
      </w:r>
      <w:r>
        <w:rPr>
          <w:rFonts w:ascii="宋体" w:hAnsi="宋体" w:cs="宋体"/>
          <w:sz w:val="24"/>
          <w:szCs w:val="24"/>
          <w:u w:val="single"/>
        </w:rPr>
        <w:t xml:space="preserve">  </w:t>
      </w:r>
      <w:r w:rsidRPr="004C5907">
        <w:rPr>
          <w:rFonts w:ascii="宋体" w:hAnsi="宋体" w:cs="宋体" w:hint="eastAsia"/>
          <w:sz w:val="24"/>
          <w:szCs w:val="24"/>
        </w:rPr>
        <w:t>年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</w:t>
      </w:r>
      <w:r>
        <w:rPr>
          <w:rFonts w:ascii="宋体" w:hAnsi="宋体" w:cs="宋体"/>
          <w:sz w:val="24"/>
          <w:szCs w:val="24"/>
          <w:u w:val="single"/>
        </w:rPr>
        <w:t xml:space="preserve">  </w:t>
      </w:r>
      <w:r w:rsidRPr="004C5907">
        <w:rPr>
          <w:rFonts w:ascii="宋体" w:hAnsi="宋体" w:cs="宋体" w:hint="eastAsia"/>
          <w:sz w:val="24"/>
          <w:szCs w:val="24"/>
        </w:rPr>
        <w:t>月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 </w:t>
      </w:r>
      <w:r>
        <w:rPr>
          <w:rFonts w:ascii="宋体" w:hAnsi="宋体" w:cs="宋体"/>
          <w:sz w:val="24"/>
          <w:szCs w:val="24"/>
          <w:u w:val="single"/>
        </w:rPr>
        <w:t xml:space="preserve"> </w:t>
      </w:r>
      <w:r w:rsidRPr="004C5907">
        <w:rPr>
          <w:rFonts w:ascii="宋体" w:hAnsi="宋体" w:cs="宋体" w:hint="eastAsia"/>
          <w:sz w:val="24"/>
          <w:szCs w:val="24"/>
        </w:rPr>
        <w:t>日</w:t>
      </w:r>
    </w:p>
    <w:p w:rsidR="003818E0" w:rsidRPr="00FD20BE" w:rsidRDefault="003818E0" w:rsidP="00FD20BE">
      <w:pPr>
        <w:spacing w:line="303" w:lineRule="exact"/>
        <w:ind w:left="100" w:right="70" w:firstLineChars="200" w:firstLine="31680"/>
        <w:jc w:val="both"/>
        <w:rPr>
          <w:rFonts w:ascii="宋体"/>
          <w:sz w:val="24"/>
          <w:szCs w:val="24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5"/>
      </w:tblGrid>
      <w:tr w:rsidR="003818E0" w:rsidRPr="00065E3E">
        <w:trPr>
          <w:trHeight w:val="1368"/>
        </w:trPr>
        <w:tc>
          <w:tcPr>
            <w:tcW w:w="8925" w:type="dxa"/>
          </w:tcPr>
          <w:p w:rsidR="003818E0" w:rsidRPr="00FD20BE" w:rsidRDefault="003818E0" w:rsidP="003818E0">
            <w:pPr>
              <w:spacing w:line="440" w:lineRule="exact"/>
              <w:ind w:right="70" w:firstLineChars="150" w:firstLine="31680"/>
              <w:jc w:val="both"/>
              <w:rPr>
                <w:rFonts w:ascii="宋体"/>
                <w:sz w:val="23"/>
                <w:szCs w:val="23"/>
              </w:rPr>
            </w:pPr>
            <w:r w:rsidRPr="00FD20BE">
              <w:rPr>
                <w:rFonts w:ascii="宋体" w:hAnsi="宋体" w:cs="宋体" w:hint="eastAsia"/>
                <w:sz w:val="23"/>
                <w:szCs w:val="23"/>
              </w:rPr>
              <w:t>我同意选择接种：</w:t>
            </w:r>
            <w:r w:rsidRPr="00FD20BE">
              <w:rPr>
                <w:rFonts w:ascii="MS PGothic" w:eastAsia="MS PGothic" w:hAnsi="MS PGothic" w:cs="MS PGothic" w:hint="eastAsia"/>
                <w:sz w:val="23"/>
                <w:szCs w:val="23"/>
              </w:rPr>
              <w:t>①</w:t>
            </w:r>
            <w:r w:rsidRPr="00FD20BE">
              <w:rPr>
                <w:rFonts w:ascii="宋体" w:hAnsi="宋体" w:cs="宋体" w:hint="eastAsia"/>
                <w:sz w:val="23"/>
                <w:szCs w:val="23"/>
              </w:rPr>
              <w:t>麻疹风疹二联减毒活疫苗</w:t>
            </w:r>
            <w:r w:rsidRPr="00FD20BE">
              <w:rPr>
                <w:rFonts w:eastAsia="Times New Roman"/>
                <w:sz w:val="23"/>
                <w:szCs w:val="23"/>
              </w:rPr>
              <w:t>□</w:t>
            </w:r>
            <w:r w:rsidRPr="00FD20BE">
              <w:rPr>
                <w:rFonts w:ascii="宋体" w:hAnsi="宋体" w:cs="宋体" w:hint="eastAsia"/>
                <w:sz w:val="23"/>
                <w:szCs w:val="23"/>
              </w:rPr>
              <w:t>；</w:t>
            </w:r>
            <w:r w:rsidRPr="00FD20BE">
              <w:rPr>
                <w:rFonts w:ascii="MS PGothic" w:eastAsia="MS PGothic" w:hAnsi="MS PGothic" w:cs="MS PGothic" w:hint="eastAsia"/>
                <w:sz w:val="23"/>
                <w:szCs w:val="23"/>
              </w:rPr>
              <w:t>②</w:t>
            </w:r>
            <w:r w:rsidRPr="00FD20BE">
              <w:rPr>
                <w:rFonts w:ascii="宋体" w:hAnsi="宋体" w:cs="宋体" w:hint="eastAsia"/>
                <w:sz w:val="23"/>
                <w:szCs w:val="23"/>
              </w:rPr>
              <w:t>麻腮风三联减毒活疫苗</w:t>
            </w:r>
            <w:r w:rsidRPr="00FD20BE">
              <w:rPr>
                <w:rFonts w:eastAsia="Times New Roman"/>
                <w:sz w:val="23"/>
                <w:szCs w:val="23"/>
              </w:rPr>
              <w:t>□</w:t>
            </w:r>
            <w:r w:rsidRPr="00FD20BE">
              <w:rPr>
                <w:rFonts w:ascii="宋体" w:hAnsi="宋体" w:cs="宋体" w:hint="eastAsia"/>
                <w:sz w:val="23"/>
                <w:szCs w:val="23"/>
              </w:rPr>
              <w:t>；</w:t>
            </w:r>
            <w:r w:rsidRPr="00FD20BE">
              <w:rPr>
                <w:rFonts w:ascii="MS PGothic" w:eastAsia="MS PGothic" w:hAnsi="MS PGothic" w:cs="MS PGothic" w:hint="eastAsia"/>
                <w:sz w:val="23"/>
                <w:szCs w:val="23"/>
              </w:rPr>
              <w:t>③</w:t>
            </w:r>
            <w:r w:rsidRPr="00FD20BE">
              <w:rPr>
                <w:rFonts w:ascii="宋体" w:hAnsi="宋体" w:cs="宋体" w:hint="eastAsia"/>
                <w:sz w:val="23"/>
                <w:szCs w:val="23"/>
              </w:rPr>
              <w:t>麻疹腮腺炎二联减毒活疫苗</w:t>
            </w:r>
            <w:r w:rsidRPr="00FD20BE">
              <w:rPr>
                <w:rFonts w:eastAsia="Times New Roman"/>
                <w:sz w:val="23"/>
                <w:szCs w:val="23"/>
              </w:rPr>
              <w:t>□</w:t>
            </w:r>
            <w:r w:rsidRPr="00FD20BE">
              <w:rPr>
                <w:rFonts w:ascii="宋体" w:hAnsi="宋体" w:cs="宋体" w:hint="eastAsia"/>
                <w:sz w:val="23"/>
                <w:szCs w:val="23"/>
              </w:rPr>
              <w:t>；</w:t>
            </w:r>
            <w:r w:rsidRPr="00FD20BE">
              <w:rPr>
                <w:rFonts w:ascii="MS PGothic" w:eastAsia="MS PGothic" w:hAnsi="MS PGothic" w:cs="MS PGothic" w:hint="eastAsia"/>
                <w:sz w:val="23"/>
                <w:szCs w:val="23"/>
              </w:rPr>
              <w:t>④</w:t>
            </w:r>
            <w:r w:rsidRPr="00FD20BE">
              <w:rPr>
                <w:rFonts w:ascii="宋体" w:hAnsi="宋体" w:cs="宋体" w:hint="eastAsia"/>
                <w:sz w:val="23"/>
                <w:szCs w:val="23"/>
              </w:rPr>
              <w:t>流行性腮腺炎减毒活疫苗</w:t>
            </w:r>
            <w:r w:rsidRPr="00FD20BE">
              <w:rPr>
                <w:rFonts w:eastAsia="Times New Roman"/>
                <w:sz w:val="23"/>
                <w:szCs w:val="23"/>
              </w:rPr>
              <w:t>□</w:t>
            </w:r>
            <w:r w:rsidRPr="00FD20BE">
              <w:rPr>
                <w:rFonts w:ascii="宋体" w:hAnsi="宋体" w:cs="宋体" w:hint="eastAsia"/>
                <w:sz w:val="23"/>
                <w:szCs w:val="23"/>
              </w:rPr>
              <w:t>（请在方框内打</w:t>
            </w:r>
            <w:r w:rsidRPr="00FD20BE">
              <w:rPr>
                <w:rFonts w:eastAsia="Times New Roman"/>
                <w:sz w:val="23"/>
                <w:szCs w:val="23"/>
              </w:rPr>
              <w:t>“√”</w:t>
            </w:r>
            <w:r w:rsidRPr="00FD20BE">
              <w:rPr>
                <w:rFonts w:ascii="宋体" w:hAnsi="宋体" w:cs="宋体" w:hint="eastAsia"/>
                <w:sz w:val="23"/>
                <w:szCs w:val="23"/>
              </w:rPr>
              <w:t>），并阅读和提供《受种者健康状况询问表》的内容。</w:t>
            </w:r>
          </w:p>
          <w:p w:rsidR="003818E0" w:rsidRDefault="003818E0" w:rsidP="00B80969">
            <w:pPr>
              <w:tabs>
                <w:tab w:val="left" w:pos="5660"/>
                <w:tab w:val="left" w:pos="7215"/>
              </w:tabs>
              <w:spacing w:line="440" w:lineRule="exact"/>
              <w:ind w:left="340"/>
              <w:rPr>
                <w:rFonts w:ascii="宋体"/>
                <w:sz w:val="24"/>
                <w:szCs w:val="24"/>
              </w:rPr>
            </w:pPr>
            <w:r w:rsidRPr="00863DF4">
              <w:rPr>
                <w:rFonts w:ascii="宋体" w:hAnsi="宋体" w:cs="宋体" w:hint="eastAsia"/>
                <w:sz w:val="24"/>
                <w:szCs w:val="24"/>
              </w:rPr>
              <w:t>监护人</w:t>
            </w:r>
            <w:r>
              <w:rPr>
                <w:rFonts w:eastAsia="Times New Roman"/>
                <w:sz w:val="24"/>
                <w:szCs w:val="24"/>
              </w:rPr>
              <w:t>/</w:t>
            </w:r>
            <w:r w:rsidRPr="00863DF4">
              <w:rPr>
                <w:rFonts w:ascii="宋体" w:hAnsi="宋体" w:cs="宋体" w:hint="eastAsia"/>
                <w:sz w:val="24"/>
                <w:szCs w:val="24"/>
              </w:rPr>
              <w:t>受种者（签名）：</w:t>
            </w:r>
            <w:r w:rsidRPr="0024764E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863DF4">
              <w:rPr>
                <w:rFonts w:ascii="宋体" w:hAnsi="宋体" w:cs="宋体" w:hint="eastAsia"/>
                <w:sz w:val="24"/>
                <w:szCs w:val="24"/>
              </w:rPr>
              <w:t>签字日期：</w:t>
            </w:r>
            <w:r w:rsidRPr="0024764E">
              <w:rPr>
                <w:rFonts w:ascii="宋体" w:hAnsi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 w:rsidRPr="0024764E"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 w:rsidRPr="00863DF4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24764E">
              <w:rPr>
                <w:rFonts w:ascii="宋体" w:hAnsi="宋体" w:cs="宋体"/>
                <w:sz w:val="24"/>
                <w:szCs w:val="24"/>
                <w:u w:val="single"/>
              </w:rPr>
              <w:t xml:space="preserve">     </w:t>
            </w:r>
            <w:r w:rsidRPr="00863DF4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4764E">
              <w:rPr>
                <w:rFonts w:ascii="宋体" w:hAnsi="宋体" w:cs="宋体"/>
                <w:sz w:val="24"/>
                <w:szCs w:val="24"/>
                <w:u w:val="single"/>
              </w:rPr>
              <w:t xml:space="preserve">     </w:t>
            </w:r>
            <w:r w:rsidRPr="00863DF4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3818E0" w:rsidRDefault="003818E0" w:rsidP="003818E0">
      <w:pPr>
        <w:spacing w:line="440" w:lineRule="exact"/>
        <w:ind w:right="600" w:firstLineChars="150" w:firstLine="31680"/>
        <w:rPr>
          <w:rFonts w:ascii="宋体"/>
          <w:sz w:val="24"/>
          <w:szCs w:val="24"/>
        </w:rPr>
      </w:pPr>
    </w:p>
    <w:p w:rsidR="003818E0" w:rsidRPr="005C4383" w:rsidRDefault="003818E0" w:rsidP="00FD20BE">
      <w:pPr>
        <w:spacing w:line="420" w:lineRule="exact"/>
        <w:ind w:right="120"/>
        <w:jc w:val="center"/>
        <w:rPr>
          <w:rFonts w:ascii="宋体"/>
          <w:sz w:val="24"/>
          <w:szCs w:val="24"/>
          <w:u w:val="single"/>
        </w:rPr>
      </w:pPr>
      <w:bookmarkStart w:id="0" w:name="_GoBack"/>
      <w:bookmarkEnd w:id="0"/>
      <w:r>
        <w:rPr>
          <w:rFonts w:ascii="宋体" w:hAnsi="宋体" w:cs="宋体" w:hint="eastAsia"/>
          <w:sz w:val="24"/>
          <w:szCs w:val="24"/>
        </w:rPr>
        <w:t>预检医生</w:t>
      </w:r>
      <w:r w:rsidRPr="004C5907">
        <w:rPr>
          <w:rFonts w:ascii="宋体" w:hAnsi="宋体" w:cs="宋体" w:hint="eastAsia"/>
          <w:sz w:val="24"/>
          <w:szCs w:val="24"/>
        </w:rPr>
        <w:t>（签名）：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              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签字日期：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   </w:t>
      </w:r>
      <w:r w:rsidRPr="004C5907">
        <w:rPr>
          <w:rFonts w:ascii="宋体" w:hAnsi="宋体" w:cs="宋体" w:hint="eastAsia"/>
          <w:sz w:val="24"/>
          <w:szCs w:val="24"/>
        </w:rPr>
        <w:t>年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   </w:t>
      </w:r>
      <w:r w:rsidRPr="004C5907">
        <w:rPr>
          <w:rFonts w:ascii="宋体" w:hAnsi="宋体" w:cs="宋体" w:hint="eastAsia"/>
          <w:sz w:val="24"/>
          <w:szCs w:val="24"/>
        </w:rPr>
        <w:t>月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  </w:t>
      </w:r>
      <w:r>
        <w:rPr>
          <w:rFonts w:ascii="宋体" w:hAnsi="宋体" w:cs="宋体"/>
          <w:sz w:val="24"/>
          <w:szCs w:val="24"/>
          <w:u w:val="single"/>
        </w:rPr>
        <w:t xml:space="preserve"> </w:t>
      </w:r>
      <w:r w:rsidRPr="004C5907">
        <w:rPr>
          <w:rFonts w:ascii="宋体" w:hAnsi="宋体" w:cs="宋体" w:hint="eastAsia"/>
          <w:sz w:val="24"/>
          <w:szCs w:val="24"/>
        </w:rPr>
        <w:t>日</w:t>
      </w:r>
    </w:p>
    <w:p w:rsidR="003818E0" w:rsidRPr="00C00D8A" w:rsidRDefault="003818E0" w:rsidP="00FD20BE">
      <w:pPr>
        <w:spacing w:line="440" w:lineRule="exact"/>
        <w:ind w:right="480" w:firstLineChars="50" w:firstLine="31680"/>
        <w:jc w:val="right"/>
        <w:rPr>
          <w:rFonts w:ascii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西安市卫生和计划生育委员会制发</w:t>
      </w:r>
    </w:p>
    <w:p w:rsidR="003818E0" w:rsidRDefault="003818E0" w:rsidP="00DA2E20">
      <w:pPr>
        <w:tabs>
          <w:tab w:val="left" w:pos="3440"/>
          <w:tab w:val="left" w:pos="4760"/>
          <w:tab w:val="left" w:pos="6920"/>
          <w:tab w:val="left" w:pos="7640"/>
          <w:tab w:val="left" w:pos="8360"/>
        </w:tabs>
        <w:spacing w:line="274" w:lineRule="exact"/>
        <w:ind w:left="580"/>
        <w:rPr>
          <w:rFonts w:ascii="宋体"/>
          <w:sz w:val="24"/>
          <w:szCs w:val="24"/>
        </w:rPr>
      </w:pPr>
    </w:p>
    <w:p w:rsidR="003818E0" w:rsidRPr="00C00D8A" w:rsidRDefault="003818E0" w:rsidP="00DA2E20">
      <w:pPr>
        <w:rPr>
          <w:sz w:val="20"/>
          <w:szCs w:val="20"/>
        </w:rPr>
      </w:pPr>
    </w:p>
    <w:sectPr w:rsidR="003818E0" w:rsidRPr="00C00D8A" w:rsidSect="000B3151">
      <w:type w:val="continuous"/>
      <w:pgSz w:w="11920" w:h="16845"/>
      <w:pgMar w:top="1440" w:right="1440" w:bottom="476" w:left="1440" w:header="0" w:footer="0" w:gutter="0"/>
      <w:cols w:space="720" w:equalWidth="0">
        <w:col w:w="903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8E0" w:rsidRDefault="003818E0" w:rsidP="00DA2E20">
      <w:r>
        <w:separator/>
      </w:r>
    </w:p>
  </w:endnote>
  <w:endnote w:type="continuationSeparator" w:id="0">
    <w:p w:rsidR="003818E0" w:rsidRDefault="003818E0" w:rsidP="00DA2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8E0" w:rsidRDefault="003818E0" w:rsidP="00DA2E20">
      <w:r>
        <w:separator/>
      </w:r>
    </w:p>
  </w:footnote>
  <w:footnote w:type="continuationSeparator" w:id="0">
    <w:p w:rsidR="003818E0" w:rsidRDefault="003818E0" w:rsidP="00DA2E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151"/>
    <w:rsid w:val="00016454"/>
    <w:rsid w:val="00060210"/>
    <w:rsid w:val="00065E3E"/>
    <w:rsid w:val="000B3151"/>
    <w:rsid w:val="0020029A"/>
    <w:rsid w:val="00204D7D"/>
    <w:rsid w:val="0024764E"/>
    <w:rsid w:val="002B6764"/>
    <w:rsid w:val="002C6F9A"/>
    <w:rsid w:val="002C70EF"/>
    <w:rsid w:val="003818E0"/>
    <w:rsid w:val="004C5128"/>
    <w:rsid w:val="004C5907"/>
    <w:rsid w:val="00511F22"/>
    <w:rsid w:val="0056443B"/>
    <w:rsid w:val="005A38DA"/>
    <w:rsid w:val="005C4383"/>
    <w:rsid w:val="005F2E2B"/>
    <w:rsid w:val="006511DC"/>
    <w:rsid w:val="0073346A"/>
    <w:rsid w:val="00863DF4"/>
    <w:rsid w:val="0092481B"/>
    <w:rsid w:val="0093372C"/>
    <w:rsid w:val="00965626"/>
    <w:rsid w:val="00A13B54"/>
    <w:rsid w:val="00A3110F"/>
    <w:rsid w:val="00A57BD7"/>
    <w:rsid w:val="00B80969"/>
    <w:rsid w:val="00BD24A3"/>
    <w:rsid w:val="00C00D8A"/>
    <w:rsid w:val="00C0767C"/>
    <w:rsid w:val="00DA2E20"/>
    <w:rsid w:val="00EA3D38"/>
    <w:rsid w:val="00F162B9"/>
    <w:rsid w:val="00F512AE"/>
    <w:rsid w:val="00FD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151"/>
    <w:rPr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2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A2E20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DA2E2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A2E20"/>
    <w:rPr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DA2E20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A2E20"/>
    <w:rPr>
      <w:rFonts w:ascii="Cambria" w:eastAsia="宋体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163</Words>
  <Characters>931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11</cp:revision>
  <dcterms:created xsi:type="dcterms:W3CDTF">2018-08-29T08:59:00Z</dcterms:created>
  <dcterms:modified xsi:type="dcterms:W3CDTF">2019-02-22T06:36:00Z</dcterms:modified>
</cp:coreProperties>
</file>